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CAB91" w14:textId="77777777" w:rsidR="0094024B" w:rsidRPr="0094024B" w:rsidRDefault="0094024B" w:rsidP="0094024B">
      <w:pPr>
        <w:pBdr>
          <w:bottom w:val="single" w:sz="6" w:space="3" w:color="E2E2E2"/>
        </w:pBdr>
        <w:spacing w:after="75" w:line="312" w:lineRule="atLeast"/>
        <w:outlineLvl w:val="0"/>
        <w:rPr>
          <w:rFonts w:ascii="Lucida Sans Unicode" w:eastAsia="Times New Roman" w:hAnsi="Lucida Sans Unicode" w:cs="Lucida Sans Unicode"/>
          <w:b/>
          <w:bCs/>
          <w:color w:val="494949"/>
          <w:kern w:val="36"/>
          <w:sz w:val="30"/>
          <w:szCs w:val="30"/>
          <w:lang w:val="nl-NL" w:eastAsia="nl-BE"/>
        </w:rPr>
      </w:pPr>
      <w:r w:rsidRPr="0094024B">
        <w:rPr>
          <w:rFonts w:ascii="Lucida Sans Unicode" w:eastAsia="Times New Roman" w:hAnsi="Lucida Sans Unicode" w:cs="Lucida Sans Unicode"/>
          <w:b/>
          <w:bCs/>
          <w:color w:val="494949"/>
          <w:kern w:val="36"/>
          <w:sz w:val="30"/>
          <w:szCs w:val="30"/>
          <w:lang w:val="nl-NL" w:eastAsia="nl-BE"/>
        </w:rPr>
        <w:t xml:space="preserve">Vuistregels: Herstelgericht werken </w:t>
      </w:r>
    </w:p>
    <w:p w14:paraId="4CCEC3D9" w14:textId="77777777" w:rsidR="0094024B" w:rsidRPr="0094024B" w:rsidRDefault="0094024B" w:rsidP="0094024B">
      <w:pPr>
        <w:spacing w:before="300" w:after="150" w:line="312" w:lineRule="atLeast"/>
        <w:outlineLvl w:val="4"/>
        <w:rPr>
          <w:rFonts w:ascii="Lucida Sans Unicode" w:eastAsia="Times New Roman" w:hAnsi="Lucida Sans Unicode" w:cs="Lucida Sans Unicode"/>
          <w:b/>
          <w:bCs/>
          <w:color w:val="AFBC22"/>
          <w:sz w:val="21"/>
          <w:szCs w:val="21"/>
          <w:lang w:val="nl-NL" w:eastAsia="nl-BE"/>
        </w:rPr>
      </w:pPr>
      <w:r w:rsidRPr="0094024B">
        <w:rPr>
          <w:rFonts w:ascii="Lucida Sans Unicode" w:eastAsia="Times New Roman" w:hAnsi="Lucida Sans Unicode" w:cs="Lucida Sans Unicode"/>
          <w:b/>
          <w:bCs/>
          <w:color w:val="AFBC22"/>
          <w:sz w:val="21"/>
          <w:szCs w:val="21"/>
          <w:lang w:val="nl-NL" w:eastAsia="nl-BE"/>
        </w:rPr>
        <w:t xml:space="preserve">Werkwinkel ingeleid door Centrum voor deeltijdse vorming Aura en Ligand, </w:t>
      </w:r>
      <w:proofErr w:type="spellStart"/>
      <w:r w:rsidRPr="0094024B">
        <w:rPr>
          <w:rFonts w:ascii="Lucida Sans Unicode" w:eastAsia="Times New Roman" w:hAnsi="Lucida Sans Unicode" w:cs="Lucida Sans Unicode"/>
          <w:b/>
          <w:bCs/>
          <w:color w:val="AFBC22"/>
          <w:sz w:val="21"/>
          <w:szCs w:val="21"/>
          <w:lang w:val="nl-NL" w:eastAsia="nl-BE"/>
        </w:rPr>
        <w:t>Heule</w:t>
      </w:r>
      <w:proofErr w:type="spellEnd"/>
      <w:r w:rsidRPr="0094024B">
        <w:rPr>
          <w:rFonts w:ascii="Lucida Sans Unicode" w:eastAsia="Times New Roman" w:hAnsi="Lucida Sans Unicode" w:cs="Lucida Sans Unicode"/>
          <w:b/>
          <w:bCs/>
          <w:color w:val="AFBC22"/>
          <w:sz w:val="21"/>
          <w:szCs w:val="21"/>
          <w:lang w:val="nl-NL" w:eastAsia="nl-BE"/>
        </w:rPr>
        <w:t xml:space="preserve"> </w:t>
      </w:r>
    </w:p>
    <w:p w14:paraId="333C446F" w14:textId="77777777" w:rsidR="0094024B" w:rsidRPr="0094024B" w:rsidRDefault="0094024B" w:rsidP="0094024B">
      <w:pPr>
        <w:spacing w:before="100" w:beforeAutospacing="1" w:after="100" w:afterAutospacing="1" w:line="336" w:lineRule="auto"/>
        <w:rPr>
          <w:rFonts w:ascii="Lucida Sans Unicode" w:eastAsia="Times New Roman" w:hAnsi="Lucida Sans Unicode" w:cs="Lucida Sans Unicode"/>
          <w:sz w:val="20"/>
          <w:szCs w:val="20"/>
          <w:lang w:val="nl-NL" w:eastAsia="nl-BE"/>
        </w:rPr>
      </w:pPr>
      <w:r w:rsidRPr="0094024B">
        <w:rPr>
          <w:rFonts w:ascii="Lucida Sans Unicode" w:eastAsia="Times New Roman" w:hAnsi="Lucida Sans Unicode" w:cs="Lucida Sans Unicode"/>
          <w:sz w:val="20"/>
          <w:szCs w:val="20"/>
          <w:lang w:val="nl-NL" w:eastAsia="nl-BE"/>
        </w:rPr>
        <w:t>• Belang van communicatie</w:t>
      </w:r>
      <w:r w:rsidRPr="0094024B">
        <w:rPr>
          <w:rFonts w:ascii="Lucida Sans Unicode" w:eastAsia="Times New Roman" w:hAnsi="Lucida Sans Unicode" w:cs="Lucida Sans Unicode"/>
          <w:sz w:val="20"/>
          <w:szCs w:val="20"/>
          <w:lang w:val="nl-NL" w:eastAsia="nl-BE"/>
        </w:rPr>
        <w:br/>
        <w:t>• Belang van neutrale bemiddelaar, iemand van buiten de school kan verademing zijn</w:t>
      </w:r>
      <w:r w:rsidRPr="0094024B">
        <w:rPr>
          <w:rFonts w:ascii="Lucida Sans Unicode" w:eastAsia="Times New Roman" w:hAnsi="Lucida Sans Unicode" w:cs="Lucida Sans Unicode"/>
          <w:sz w:val="20"/>
          <w:szCs w:val="20"/>
          <w:lang w:val="nl-NL" w:eastAsia="nl-BE"/>
        </w:rPr>
        <w:br/>
        <w:t xml:space="preserve">• Leerlingen krijgen geen inspraak op alle regels </w:t>
      </w:r>
    </w:p>
    <w:p w14:paraId="2A1A1FAE" w14:textId="77777777" w:rsidR="00052787" w:rsidRDefault="00052787">
      <w:bookmarkStart w:id="0" w:name="_GoBack"/>
      <w:bookmarkEnd w:id="0"/>
    </w:p>
    <w:sectPr w:rsidR="00052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4B"/>
    <w:rsid w:val="00052787"/>
    <w:rsid w:val="0094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9A3D"/>
  <w15:chartTrackingRefBased/>
  <w15:docId w15:val="{D7B8FC95-EACD-4EC2-95E0-5E40BCE9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94024B"/>
    <w:pPr>
      <w:spacing w:after="120" w:line="312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4024B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94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6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4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9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13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676AA6BB5D14AAFDBC6E7E0508425" ma:contentTypeVersion="0" ma:contentTypeDescription="Een nieuw document maken." ma:contentTypeScope="" ma:versionID="d93648ad610605de75424ab2000fc21b">
  <xsd:schema xmlns:xsd="http://www.w3.org/2001/XMLSchema" xmlns:xs="http://www.w3.org/2001/XMLSchema" xmlns:p="http://schemas.microsoft.com/office/2006/metadata/properties" xmlns:ns2="ca35f6fb-1165-4b91-a168-522f87563d43" targetNamespace="http://schemas.microsoft.com/office/2006/metadata/properties" ma:root="true" ma:fieldsID="5151203c7546b48781e3c3f7f7ee3f74" ns2:_="">
    <xsd:import namespace="ca35f6fb-1165-4b91-a168-522f87563d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5f6fb-1165-4b91-a168-522f87563d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35f6fb-1165-4b91-a168-522f87563d43">QM5P4ZDXZJVS-298-498</_dlc_DocId>
    <_dlc_DocIdUrl xmlns="ca35f6fb-1165-4b91-a168-522f87563d43">
      <Url>http://vlor05/diensten/communicatie/_layouts/DocIdRedir.aspx?ID=QM5P4ZDXZJVS-298-498</Url>
      <Description>QM5P4ZDXZJVS-298-498</Description>
    </_dlc_DocIdUrl>
  </documentManagement>
</p:properties>
</file>

<file path=customXml/itemProps1.xml><?xml version="1.0" encoding="utf-8"?>
<ds:datastoreItem xmlns:ds="http://schemas.openxmlformats.org/officeDocument/2006/customXml" ds:itemID="{DA615E4A-66E2-4292-96CF-789A6BB02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35f6fb-1165-4b91-a168-522f87563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1AE78C-7430-4309-9585-29A4DEDC4C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262A03C-4066-45FC-B447-4B8B5CE85C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741E10-311A-452B-BC38-205BD1B72E7B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a35f6fb-1165-4b91-a168-522f87563d4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Antheunis</dc:creator>
  <cp:keywords/>
  <dc:description/>
  <cp:lastModifiedBy>Wim Antheunis</cp:lastModifiedBy>
  <cp:revision>1</cp:revision>
  <dcterms:created xsi:type="dcterms:W3CDTF">2018-03-01T10:20:00Z</dcterms:created>
  <dcterms:modified xsi:type="dcterms:W3CDTF">2018-03-01T10:20:00Z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0x010100C28676AA6BB5D14AAFDBC6E7E0508425</vt:lpwstr>
  </property>
  <property fmtid="{D5CDD505-2E9C-101B-9397-08002B2CF9AE}" pid="3" name="_dlc_DocIdItemGuid">
    <vt:lpwstr>cc118516-09a3-4020-8fe9-34f10cd086c8</vt:lpwstr>
  </property>
</Properties>
</file>